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5913">
        <w:rPr>
          <w:rFonts w:ascii="Times New Roman" w:hAnsi="Times New Roman" w:cs="Times New Roman"/>
          <w:sz w:val="28"/>
          <w:szCs w:val="28"/>
        </w:rPr>
        <w:t>С 1 марта 2023 года Кузбасский музыкальный колледж в рамках проекта «Бережливый Кузбасс» вводит новые правила оформления документов для физических лиц</w:t>
      </w:r>
      <w:r>
        <w:rPr>
          <w:rFonts w:ascii="Times New Roman" w:hAnsi="Times New Roman" w:cs="Times New Roman"/>
          <w:sz w:val="28"/>
          <w:szCs w:val="28"/>
        </w:rPr>
        <w:t>, участвующих в конкурсах, олимпиадах, курсах повышения квалификации и др</w:t>
      </w:r>
      <w:r w:rsidRPr="00AA5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66A9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913">
        <w:rPr>
          <w:rFonts w:ascii="Times New Roman" w:hAnsi="Times New Roman" w:cs="Times New Roman"/>
          <w:sz w:val="28"/>
          <w:szCs w:val="28"/>
        </w:rPr>
        <w:t>Физические лица заполняют только заявку. Другие документы (договор, акт, согласие на обработку персональных данных) не нужны. Оплата за организацию и проведение конкурса является полным и безоговорочным принятием публичной оферты.</w:t>
      </w: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913">
        <w:rPr>
          <w:rFonts w:ascii="Times New Roman" w:hAnsi="Times New Roman" w:cs="Times New Roman"/>
          <w:sz w:val="28"/>
          <w:szCs w:val="28"/>
        </w:rPr>
        <w:t>Контактное лицо: юрист Алексеев Олег Анатольевич (тел. +7(3842)75-66-37).</w:t>
      </w: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Договор-оферта</w:t>
      </w: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о предоставлении услуг (публичная оферта)</w:t>
      </w: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на организацию и проведения мероприятия</w:t>
      </w:r>
    </w:p>
    <w:p w:rsidR="00AF66A9" w:rsidRPr="00AA5913" w:rsidRDefault="00AF66A9" w:rsidP="00AF6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                                                               </w:t>
      </w:r>
    </w:p>
    <w:p w:rsidR="00AF66A9" w:rsidRPr="00AA5913" w:rsidRDefault="00AF66A9" w:rsidP="00AF6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г. Кемерово                                                                                          </w:t>
      </w:r>
    </w:p>
    <w:p w:rsidR="00AF66A9" w:rsidRPr="00AA5913" w:rsidRDefault="00AF66A9" w:rsidP="00AF66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1.1. Данный документ является официальным предложением (публичной офертой) государственным автономным профессиональным образовательным учреждением «Кузбасский музыкальный колледж»,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Полный перечень услуг, а также размеры оплаты, сроки проведения мероприятия объявлены на сайте Исполнителя: </w:t>
      </w:r>
      <w:hyperlink r:id="rId5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</w:t>
        </w:r>
        <w:proofErr w:type="spellStart"/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kmk</w:t>
        </w:r>
        <w:proofErr w:type="spellEnd"/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42.</w:t>
        </w:r>
        <w:proofErr w:type="spellStart"/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в Положении к проводимому мероприятию.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 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2. Термины и определения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В целях настоящей оферты нижеприведенные термины используются в следующих значениях: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«Оферта» — настоящий документ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опубликованный на сайте http://kmk42.ru;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«Акцепт Оферты»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913">
        <w:rPr>
          <w:rFonts w:ascii="Times New Roman" w:eastAsia="Calibri" w:hAnsi="Times New Roman" w:cs="Times New Roman"/>
          <w:sz w:val="28"/>
          <w:szCs w:val="28"/>
        </w:rPr>
        <w:t>— полное и безоговорочное принятие Оферты путем осуществления действий, указанных в п.3.3. Оферты. Акцепт Оферты создает Договор;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lastRenderedPageBreak/>
        <w:t>«Заказчик» — физическое лицо, осуществившее Акцепт Оферты и являющееся потребителем услуг по заключенному Договору;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«Договор»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913">
        <w:rPr>
          <w:rFonts w:ascii="Times New Roman" w:eastAsia="Calibri" w:hAnsi="Times New Roman" w:cs="Times New Roman"/>
          <w:sz w:val="28"/>
          <w:szCs w:val="28"/>
        </w:rPr>
        <w:t>— договор между Заказчиком и Исполнителем на предоставление   услуг по организации и проведению мероприятия, который заключается посредством Акцепта Оферты;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«Мероприятие» — организуемые и проводимые Исполнителем конкурсы, олимпиады, фестивали и иные творческие события.  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3. Предмет договора оферты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3.1. Согласно договору-оферте Исполнитель предоставляет Заказчику услуги организации и проведению мероприятий,  под которыми понимаются различные конкурсы, олимпиады, фестивали и иные творческие события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 проводимые Исполнителем (далее Услуги).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3.2. Исполнитель оказывает услуги Заказчику только в случае подачи Заказчиком соответствующей заявки, иных документов (в соответствии с условиями Положения о мероприятии), оплаты услуги, согласно ценам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утвержденным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3.3. Акцептом договора-оферты является факт оплаты Заказчиком выбранной услуги.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4. Права и обязанности сторон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 Исполнитель обязуется: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4.1.1. Произвести регистрацию Заказчика при получении от него заявки на оказание услуг.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4.1.2. Предоставить услуги Заказчику по выбранному мероприятию,  при условии оплаты услуги Заказчиком в полном объеме и выполнении всех правил проведения конкретного мероприятия согласно Положению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4.1.3. Размещать на сайте http://kmk42.ru информацию о перечне предоставляемых услуг, об условиях и стоимости проведения мероприятий путем размещения Положений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4.1.4. Используя электронную почту и сайт http://kmk42.ru 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A5913">
        <w:rPr>
          <w:rFonts w:ascii="Times New Roman" w:eastAsia="Calibri" w:hAnsi="Times New Roman" w:cs="Times New Roman"/>
          <w:sz w:val="28"/>
          <w:szCs w:val="28"/>
        </w:rPr>
        <w:t>информировать Заказчика об услугах и условиях их получения.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4.1.5.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4.2. Исполнитель имеет право: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4.2.2. В одностороннем порядке определять стоимость всех предоставляемых услуг на сайте </w:t>
      </w:r>
      <w:hyperlink r:id="rId6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>, которая указывается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lastRenderedPageBreak/>
        <w:t>4.2.3. Вносить изменения в условия данного Договора в одностороннем порядке.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4.3. Заказчик обязуется: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4.3.1. Самостоятельно и своевременно знакомиться на сайте http://kmk42.ru с установленными Услугами, ценами на услуги, порядком и сроками их предоставления.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4.3.2. Своевременно оплачивать выбранные услуги Исполнителя в соответствии с установленными на момент оплаты ценами.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4.3.3. В соответствии с правилами участия в мероприятиях подать заявку на услуги на адрес электронной почты, указанный в Положении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мероприятии, а также предоставить конкурсный материал с указанием достоверных контактных данных о себе и </w:t>
      </w:r>
      <w:proofErr w:type="gramStart"/>
      <w:r w:rsidRPr="00AA591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участниках, интересы которых представляет.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4.4. Заказчик вправе: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4.4.1. Получать от Исполнителя оплаченные услуги в соответствии с условиями настоящего Договора-оферты.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4.4.2. Получать от Исполнителя полную и достоверную информацию, связанную со сроками и условиями проведения мероприятий на сайте </w:t>
      </w:r>
      <w:hyperlink r:id="rId7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>, и по телефонам, указанным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4.4.3.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5. Стоимость Услуг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5.1. Стоимость услуг, предоставляемых Исполнителем по Договору, определяется Исполнителем в одностороннем порядке. 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5.2. Стоимость услуг публикуется на сайте </w:t>
      </w:r>
      <w:hyperlink r:id="rId8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>, указывается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5.3. Все расчеты по Договору производятся в рублях РФ.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и сроки расчетов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6.1. Оплата услуг Исполнителя Заказчиком производится денежными средствами по безналичному расчету в любом банковском отделении на территории России по реквизитам.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6.2. Услуги предоставляются Заказчику на условиях 100% предоплаты стоимости выбранной услуги.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6.3. Реквизиты для оплаты услуг размещены на сайте </w:t>
      </w:r>
      <w:hyperlink r:id="rId9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7. Особые условия и ответственность сторон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7.1.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</w:t>
      </w:r>
      <w:hyperlink r:id="rId10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</w:t>
      </w:r>
      <w:hyperlink r:id="rId11" w:history="1">
        <w:r w:rsidRPr="00AA5913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http://kmk42.ru</w:t>
        </w:r>
      </w:hyperlink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в Положении о мероприятии. 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 Исполнитель не несет ответственности за неполучение Заказчиком услуг в следующих случаях: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7.3.1. Заказчик не предоставил Исполнителю информацию об оплате услуги.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7.3.2. Заказчик указал недостоверные данные в заявке на услугу.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7.3.4. Заказчик не предоставил своевременно Исполнителю конкурсный материал.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7.3.5. Заказчик не может получить услуги по независящим от него обстоятельствам.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proofErr w:type="gramStart"/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</w:t>
      </w:r>
      <w:proofErr w:type="spellStart"/>
      <w:r w:rsidRPr="00AA591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AA5913">
        <w:rPr>
          <w:rFonts w:ascii="Times New Roman" w:eastAsia="Calibri" w:hAnsi="Times New Roman" w:cs="Times New Roman"/>
          <w:sz w:val="28"/>
          <w:szCs w:val="28"/>
        </w:rPr>
        <w:t>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8. Порядок рассмотрения претензий и споров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66A9" w:rsidRPr="00AA5913" w:rsidRDefault="00AF66A9" w:rsidP="00AF66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b/>
          <w:bCs/>
          <w:sz w:val="28"/>
          <w:szCs w:val="28"/>
        </w:rPr>
        <w:t>9. Дополнительные условия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9.1. Заказчик, заключая настоящий Договор, в соответствии с Федеральным законом Российской Федерации от  27 июля 2006 г. N 152-ФЗ </w:t>
      </w:r>
      <w:r w:rsidRPr="00AA5913">
        <w:rPr>
          <w:rFonts w:ascii="Times New Roman" w:eastAsia="Calibri" w:hAnsi="Times New Roman" w:cs="Times New Roman"/>
          <w:sz w:val="28"/>
          <w:szCs w:val="28"/>
        </w:rPr>
        <w:lastRenderedPageBreak/>
        <w:t>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9.2. Договор вступает </w:t>
      </w:r>
      <w:proofErr w:type="gramStart"/>
      <w:r w:rsidRPr="00AA5913">
        <w:rPr>
          <w:rFonts w:ascii="Times New Roman" w:eastAsia="Calibri" w:hAnsi="Times New Roman" w:cs="Times New Roman"/>
          <w:sz w:val="28"/>
          <w:szCs w:val="28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в мероприятии.</w:t>
      </w:r>
    </w:p>
    <w:p w:rsidR="00AF66A9" w:rsidRPr="00AA5913" w:rsidRDefault="00AF66A9" w:rsidP="00AF66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9.3. Все споры решаются Исполнителем и Заказчиком путем проведения переговоров посредством электронной почты. При </w:t>
      </w:r>
      <w:proofErr w:type="gramStart"/>
      <w:r w:rsidRPr="00AA5913">
        <w:rPr>
          <w:rFonts w:ascii="Times New Roman" w:eastAsia="Calibri" w:hAnsi="Times New Roman" w:cs="Times New Roman"/>
          <w:sz w:val="28"/>
          <w:szCs w:val="28"/>
        </w:rPr>
        <w:t>не достижении</w:t>
      </w:r>
      <w:proofErr w:type="gramEnd"/>
      <w:r w:rsidRPr="00AA5913">
        <w:rPr>
          <w:rFonts w:ascii="Times New Roman" w:eastAsia="Calibri" w:hAnsi="Times New Roman" w:cs="Times New Roman"/>
          <w:sz w:val="28"/>
          <w:szCs w:val="28"/>
        </w:rPr>
        <w:t xml:space="preserve"> компромисса Стороны решают споры в порядке, предусмотренном законодательством Российской Федерации.</w:t>
      </w:r>
    </w:p>
    <w:p w:rsidR="00B3118E" w:rsidRDefault="00B3118E"/>
    <w:sectPr w:rsidR="00B3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A9"/>
    <w:rsid w:val="00AF66A9"/>
    <w:rsid w:val="00B3118E"/>
    <w:rsid w:val="00D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mk42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mk42.ru" TargetMode="External"/><Relationship Id="rId11" Type="http://schemas.openxmlformats.org/officeDocument/2006/relationships/hyperlink" Target="http://kmk42.ru" TargetMode="External"/><Relationship Id="rId5" Type="http://schemas.openxmlformats.org/officeDocument/2006/relationships/hyperlink" Target="http://kmk42.ru" TargetMode="External"/><Relationship Id="rId10" Type="http://schemas.openxmlformats.org/officeDocument/2006/relationships/hyperlink" Target="http://kmk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mk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cls</cp:lastModifiedBy>
  <cp:revision>2</cp:revision>
  <dcterms:created xsi:type="dcterms:W3CDTF">2023-03-02T07:47:00Z</dcterms:created>
  <dcterms:modified xsi:type="dcterms:W3CDTF">2023-03-02T09:45:00Z</dcterms:modified>
</cp:coreProperties>
</file>